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3BA" w:rsidRPr="00235175" w:rsidRDefault="00700188" w:rsidP="00235175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Opoczno, dnia </w:t>
      </w:r>
      <w:r w:rsidR="00896804">
        <w:rPr>
          <w:rFonts w:ascii="Arial Narrow" w:hAnsi="Arial Narrow"/>
          <w:sz w:val="24"/>
          <w:szCs w:val="24"/>
        </w:rPr>
        <w:t>21</w:t>
      </w:r>
      <w:r>
        <w:rPr>
          <w:rFonts w:ascii="Arial Narrow" w:hAnsi="Arial Narrow"/>
          <w:sz w:val="24"/>
          <w:szCs w:val="24"/>
        </w:rPr>
        <w:t>.</w:t>
      </w:r>
      <w:r w:rsidR="00475947">
        <w:rPr>
          <w:rFonts w:ascii="Arial Narrow" w:hAnsi="Arial Narrow"/>
          <w:sz w:val="24"/>
          <w:szCs w:val="24"/>
        </w:rPr>
        <w:t>0</w:t>
      </w:r>
      <w:r w:rsidR="006373BA">
        <w:rPr>
          <w:rFonts w:ascii="Arial Narrow" w:hAnsi="Arial Narrow"/>
          <w:sz w:val="24"/>
          <w:szCs w:val="24"/>
        </w:rPr>
        <w:t>5</w:t>
      </w:r>
      <w:r w:rsidR="001767D1">
        <w:rPr>
          <w:rFonts w:ascii="Arial Narrow" w:hAnsi="Arial Narrow"/>
          <w:sz w:val="24"/>
          <w:szCs w:val="24"/>
        </w:rPr>
        <w:t>.201</w:t>
      </w:r>
      <w:r w:rsidR="00475947">
        <w:rPr>
          <w:rFonts w:ascii="Arial Narrow" w:hAnsi="Arial Narrow"/>
          <w:sz w:val="24"/>
          <w:szCs w:val="24"/>
        </w:rPr>
        <w:t>8</w:t>
      </w:r>
      <w:r w:rsidR="001767D1" w:rsidRPr="00192169">
        <w:rPr>
          <w:rFonts w:ascii="Arial Narrow" w:hAnsi="Arial Narrow"/>
          <w:sz w:val="24"/>
          <w:szCs w:val="24"/>
        </w:rPr>
        <w:t>r.</w:t>
      </w:r>
    </w:p>
    <w:p w:rsidR="00B46ADC" w:rsidRPr="00235175" w:rsidRDefault="001767D1" w:rsidP="00235175">
      <w:pPr>
        <w:jc w:val="center"/>
        <w:rPr>
          <w:rFonts w:ascii="Arial Narrow" w:hAnsi="Arial Narrow"/>
          <w:b/>
          <w:sz w:val="24"/>
          <w:szCs w:val="24"/>
        </w:rPr>
      </w:pPr>
      <w:r w:rsidRPr="00AF473C">
        <w:rPr>
          <w:rFonts w:ascii="Arial Narrow" w:hAnsi="Arial Narrow"/>
          <w:b/>
          <w:sz w:val="24"/>
          <w:szCs w:val="24"/>
        </w:rPr>
        <w:t>INFORMACJA Z  OTWARCIA OFERT</w:t>
      </w:r>
    </w:p>
    <w:p w:rsidR="007B15A5" w:rsidRPr="00B6460C" w:rsidRDefault="007B15A5" w:rsidP="007B15A5">
      <w:pPr>
        <w:spacing w:after="0" w:line="240" w:lineRule="auto"/>
        <w:rPr>
          <w:rFonts w:ascii="Arial Narrow" w:hAnsi="Arial Narrow"/>
          <w:sz w:val="24"/>
          <w:szCs w:val="24"/>
          <w:u w:val="single"/>
        </w:rPr>
      </w:pPr>
      <w:r w:rsidRPr="00C52D43">
        <w:rPr>
          <w:rFonts w:ascii="Arial Narrow" w:hAnsi="Arial Narrow"/>
          <w:sz w:val="24"/>
          <w:szCs w:val="24"/>
        </w:rPr>
        <w:t>dotyczy postępowania o udzielenie zamówienia publicznego</w:t>
      </w: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 w:cs="Arial"/>
          <w:bCs/>
          <w:sz w:val="24"/>
          <w:szCs w:val="24"/>
        </w:rPr>
        <w:t>w trybie „przetarg nieograniczony”</w:t>
      </w:r>
    </w:p>
    <w:p w:rsidR="001767D1" w:rsidRDefault="00896804" w:rsidP="001767D1">
      <w:pPr>
        <w:spacing w:after="0" w:line="240" w:lineRule="auto"/>
        <w:rPr>
          <w:rFonts w:ascii="Arial Narrow" w:hAnsi="Arial Narrow"/>
          <w:sz w:val="24"/>
          <w:szCs w:val="24"/>
        </w:rPr>
      </w:pPr>
      <w:bookmarkStart w:id="0" w:name="_Hlk514673884"/>
      <w:r w:rsidRPr="00142E81">
        <w:rPr>
          <w:rFonts w:ascii="Arial Narrow" w:hAnsi="Arial Narrow"/>
          <w:b/>
          <w:sz w:val="24"/>
          <w:szCs w:val="24"/>
        </w:rPr>
        <w:t>„</w:t>
      </w:r>
      <w:r w:rsidRPr="00896804">
        <w:rPr>
          <w:rFonts w:ascii="Arial Narrow" w:hAnsi="Arial Narrow"/>
          <w:b/>
          <w:sz w:val="24"/>
          <w:szCs w:val="24"/>
          <w:u w:val="single"/>
        </w:rPr>
        <w:t>Ubezpieczenie majątku i innych interesów Powiatu Opoczyńskiego wraz z jednostkami organizacyjnymi”</w:t>
      </w:r>
    </w:p>
    <w:bookmarkEnd w:id="0"/>
    <w:p w:rsidR="006373BA" w:rsidRDefault="006373BA" w:rsidP="001767D1">
      <w:pPr>
        <w:spacing w:after="0"/>
        <w:rPr>
          <w:rFonts w:ascii="Arial Narrow" w:hAnsi="Arial Narrow"/>
          <w:sz w:val="24"/>
          <w:szCs w:val="24"/>
        </w:rPr>
      </w:pPr>
    </w:p>
    <w:p w:rsidR="001767D1" w:rsidRDefault="001767D1" w:rsidP="001767D1">
      <w:pPr>
        <w:spacing w:after="0"/>
        <w:rPr>
          <w:rFonts w:ascii="Arial Narrow" w:hAnsi="Arial Narrow"/>
          <w:sz w:val="24"/>
          <w:szCs w:val="24"/>
        </w:rPr>
      </w:pPr>
      <w:r w:rsidRPr="00AF473C">
        <w:rPr>
          <w:rFonts w:ascii="Arial Narrow" w:hAnsi="Arial Narrow"/>
          <w:sz w:val="24"/>
          <w:szCs w:val="24"/>
        </w:rPr>
        <w:t>Zamawiający informuje</w:t>
      </w:r>
      <w:r>
        <w:rPr>
          <w:rFonts w:ascii="Arial Narrow" w:hAnsi="Arial Narrow"/>
          <w:sz w:val="24"/>
          <w:szCs w:val="24"/>
        </w:rPr>
        <w:t>, że w w/w postępowaniu wpłynęł</w:t>
      </w:r>
      <w:r w:rsidR="00896804">
        <w:rPr>
          <w:rFonts w:ascii="Arial Narrow" w:hAnsi="Arial Narrow"/>
          <w:sz w:val="24"/>
          <w:szCs w:val="24"/>
        </w:rPr>
        <w:t>o</w:t>
      </w:r>
      <w:r>
        <w:rPr>
          <w:rFonts w:ascii="Arial Narrow" w:hAnsi="Arial Narrow"/>
          <w:sz w:val="24"/>
          <w:szCs w:val="24"/>
        </w:rPr>
        <w:t xml:space="preserve"> </w:t>
      </w:r>
      <w:r w:rsidR="00896804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 xml:space="preserve"> ofert następując</w:t>
      </w:r>
      <w:r w:rsidR="00896804">
        <w:rPr>
          <w:rFonts w:ascii="Arial Narrow" w:hAnsi="Arial Narrow"/>
          <w:sz w:val="24"/>
          <w:szCs w:val="24"/>
        </w:rPr>
        <w:t>ych</w:t>
      </w:r>
      <w:r>
        <w:rPr>
          <w:rFonts w:ascii="Arial Narrow" w:hAnsi="Arial Narrow"/>
          <w:sz w:val="24"/>
          <w:szCs w:val="24"/>
        </w:rPr>
        <w:t xml:space="preserve"> Wykonawc</w:t>
      </w:r>
      <w:r w:rsidR="00896804">
        <w:rPr>
          <w:rFonts w:ascii="Arial Narrow" w:hAnsi="Arial Narrow"/>
          <w:sz w:val="24"/>
          <w:szCs w:val="24"/>
        </w:rPr>
        <w:t>ów</w:t>
      </w:r>
      <w:r>
        <w:rPr>
          <w:rFonts w:ascii="Arial Narrow" w:hAnsi="Arial Narrow"/>
          <w:sz w:val="24"/>
          <w:szCs w:val="24"/>
        </w:rPr>
        <w:t>:</w:t>
      </w:r>
    </w:p>
    <w:p w:rsidR="001767D1" w:rsidRDefault="001767D1" w:rsidP="0077643E">
      <w:pPr>
        <w:spacing w:after="0"/>
        <w:rPr>
          <w:rFonts w:ascii="Arial Narrow" w:hAnsi="Arial Narrow"/>
          <w:sz w:val="24"/>
          <w:szCs w:val="24"/>
        </w:rPr>
      </w:pPr>
    </w:p>
    <w:p w:rsidR="0077643E" w:rsidRPr="00EB474F" w:rsidRDefault="0077643E" w:rsidP="00896804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bookmarkStart w:id="1" w:name="_Hlk492553082"/>
      <w:bookmarkStart w:id="2" w:name="_Hlk514674030"/>
      <w:r w:rsidRPr="00EB474F">
        <w:rPr>
          <w:rFonts w:ascii="Arial Narrow" w:hAnsi="Arial Narrow"/>
          <w:b/>
          <w:sz w:val="24"/>
          <w:szCs w:val="24"/>
        </w:rPr>
        <w:t>Oferta Nr 1</w:t>
      </w:r>
    </w:p>
    <w:bookmarkEnd w:id="1"/>
    <w:p w:rsidR="006373BA" w:rsidRPr="00896804" w:rsidRDefault="00896804" w:rsidP="00896804">
      <w:p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 w:rsidRPr="00896804">
        <w:rPr>
          <w:rFonts w:ascii="Arial Narrow" w:hAnsi="Arial Narrow"/>
          <w:sz w:val="24"/>
          <w:szCs w:val="24"/>
        </w:rPr>
        <w:t>Balcia</w:t>
      </w:r>
      <w:proofErr w:type="spellEnd"/>
      <w:r w:rsidRPr="0089680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96804">
        <w:rPr>
          <w:rFonts w:ascii="Arial Narrow" w:hAnsi="Arial Narrow"/>
          <w:sz w:val="24"/>
          <w:szCs w:val="24"/>
        </w:rPr>
        <w:t>Insurance</w:t>
      </w:r>
      <w:proofErr w:type="spellEnd"/>
      <w:r w:rsidRPr="00896804">
        <w:rPr>
          <w:rFonts w:ascii="Arial Narrow" w:hAnsi="Arial Narrow"/>
          <w:sz w:val="24"/>
          <w:szCs w:val="24"/>
        </w:rPr>
        <w:t xml:space="preserve"> SE z siedzibą w Rydze</w:t>
      </w:r>
    </w:p>
    <w:p w:rsidR="00896804" w:rsidRPr="00896804" w:rsidRDefault="00896804" w:rsidP="0089680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896804">
        <w:rPr>
          <w:rFonts w:ascii="Arial Narrow" w:hAnsi="Arial Narrow"/>
          <w:sz w:val="24"/>
          <w:szCs w:val="24"/>
        </w:rPr>
        <w:t>Spółka europejska</w:t>
      </w:r>
    </w:p>
    <w:p w:rsidR="00896804" w:rsidRPr="00896804" w:rsidRDefault="00896804" w:rsidP="0089680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896804">
        <w:rPr>
          <w:rFonts w:ascii="Arial Narrow" w:hAnsi="Arial Narrow"/>
          <w:sz w:val="24"/>
          <w:szCs w:val="24"/>
        </w:rPr>
        <w:t>Oddział w Polsce z siedzibą w Warszawie</w:t>
      </w:r>
    </w:p>
    <w:p w:rsidR="00896804" w:rsidRPr="00896804" w:rsidRDefault="00896804" w:rsidP="0089680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896804">
        <w:rPr>
          <w:rFonts w:ascii="Arial Narrow" w:hAnsi="Arial Narrow"/>
          <w:sz w:val="24"/>
          <w:szCs w:val="24"/>
        </w:rPr>
        <w:t>Al. Jerozolimskie 136, 02-305 Warszawa</w:t>
      </w:r>
    </w:p>
    <w:p w:rsidR="00896804" w:rsidRDefault="00896804" w:rsidP="00896804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Część II – 107 529,00zł</w:t>
      </w:r>
    </w:p>
    <w:p w:rsidR="00896804" w:rsidRDefault="00896804" w:rsidP="0089680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1276"/>
      </w:tblGrid>
      <w:tr w:rsidR="00896804" w:rsidRPr="00026301" w:rsidTr="00E43716">
        <w:tc>
          <w:tcPr>
            <w:tcW w:w="8364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</w:tcPr>
          <w:p w:rsidR="00896804" w:rsidRPr="00026301" w:rsidRDefault="00896804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Klauzule dodatkowe i inne postanowienia szczególne fakultatywne, dotyczące części II zamówienia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896804" w:rsidRPr="00026301" w:rsidRDefault="00896804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Akceptacja</w:t>
            </w:r>
          </w:p>
        </w:tc>
      </w:tr>
      <w:tr w:rsidR="00896804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896804" w:rsidRPr="00602962" w:rsidRDefault="00896804" w:rsidP="00E43716">
            <w:pPr>
              <w:snapToGrid w:val="0"/>
              <w:jc w:val="both"/>
            </w:pPr>
            <w:r w:rsidRPr="00602962">
              <w:t>Uznanie za szkodę częściową uszkodzenie ubezpieczonego pojazdu w takim zakresie, że koszt jego naprawy nie przekracza 80% jego wartości rynkowej na dzień ustalania odszkodowania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896804" w:rsidRPr="00026301" w:rsidRDefault="00896804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896804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896804" w:rsidRPr="00602962" w:rsidRDefault="00896804" w:rsidP="00E43716">
            <w:pPr>
              <w:snapToGrid w:val="0"/>
              <w:jc w:val="both"/>
            </w:pPr>
            <w:r w:rsidRPr="00602962">
              <w:t xml:space="preserve">Przyjęcie podanej klauzuli szkody całkowitej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896804" w:rsidRPr="00026301" w:rsidRDefault="00896804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896804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896804" w:rsidRPr="006F0CB8" w:rsidRDefault="00896804" w:rsidP="00E43716">
            <w:pPr>
              <w:snapToGrid w:val="0"/>
              <w:jc w:val="both"/>
              <w:rPr>
                <w:color w:val="FF0000"/>
              </w:rPr>
            </w:pPr>
            <w:r w:rsidRPr="00602962">
              <w:t>Przyjęcie gwarantowanej sumy ubezpieczenia</w:t>
            </w:r>
            <w:r>
              <w:t xml:space="preserve"> </w:t>
            </w:r>
            <w:r w:rsidRPr="001D522C">
              <w:t>Auto Casco</w:t>
            </w:r>
            <w:r w:rsidRPr="001D522C">
              <w:rPr>
                <w:strike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896804" w:rsidRPr="00026301" w:rsidRDefault="00896804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896804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896804" w:rsidRPr="00602962" w:rsidRDefault="00896804" w:rsidP="00E43716">
            <w:pPr>
              <w:snapToGrid w:val="0"/>
              <w:jc w:val="both"/>
            </w:pPr>
            <w:r w:rsidRPr="00602962">
              <w:t>Przyjęcie podanej klauzuli ubezpieczenia pojazdu niezabezpieczonego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896804" w:rsidRPr="00026301" w:rsidRDefault="00896804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896804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896804" w:rsidRPr="00602962" w:rsidRDefault="00896804" w:rsidP="00E43716">
            <w:pPr>
              <w:snapToGrid w:val="0"/>
              <w:jc w:val="both"/>
            </w:pPr>
            <w:r w:rsidRPr="00602962">
              <w:t>Przyjęcie podanej klauzuli funduszu prewencyjnego w wysokości 5% płaconej składki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896804" w:rsidRPr="00026301" w:rsidRDefault="00896804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</w:tbl>
    <w:p w:rsidR="00363413" w:rsidRDefault="00363413" w:rsidP="00363413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63413" w:rsidRPr="00EB474F" w:rsidRDefault="00363413" w:rsidP="0036341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EB474F">
        <w:rPr>
          <w:rFonts w:ascii="Arial Narrow" w:hAnsi="Arial Narrow"/>
          <w:b/>
          <w:sz w:val="24"/>
          <w:szCs w:val="24"/>
        </w:rPr>
        <w:t xml:space="preserve">Oferta Nr </w:t>
      </w:r>
      <w:r>
        <w:rPr>
          <w:rFonts w:ascii="Arial Narrow" w:hAnsi="Arial Narrow"/>
          <w:b/>
          <w:sz w:val="24"/>
          <w:szCs w:val="24"/>
        </w:rPr>
        <w:t>2</w:t>
      </w:r>
    </w:p>
    <w:p w:rsidR="00363413" w:rsidRDefault="00754C2C" w:rsidP="00363413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Towarzystwo Ubezpieczeń wzajemnych „TUW”</w:t>
      </w:r>
    </w:p>
    <w:p w:rsidR="00754C2C" w:rsidRDefault="00754C2C" w:rsidP="00363413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Biuro Regionalne w Łodzi, Oddział Piotrków Trybunalski</w:t>
      </w:r>
    </w:p>
    <w:p w:rsidR="00754C2C" w:rsidRPr="00754C2C" w:rsidRDefault="00754C2C" w:rsidP="00363413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Al. 3 Maja 33, 97-300 Piotrków Trybunalski</w:t>
      </w:r>
    </w:p>
    <w:p w:rsidR="00754C2C" w:rsidRDefault="00754C2C" w:rsidP="00754C2C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Część I – 1</w:t>
      </w:r>
      <w:r>
        <w:rPr>
          <w:rFonts w:ascii="Arial Narrow" w:hAnsi="Arial Narrow"/>
          <w:b/>
          <w:sz w:val="24"/>
          <w:szCs w:val="24"/>
        </w:rPr>
        <w:t>79 325</w:t>
      </w:r>
      <w:r>
        <w:rPr>
          <w:rFonts w:ascii="Arial Narrow" w:hAnsi="Arial Narrow"/>
          <w:b/>
          <w:sz w:val="24"/>
          <w:szCs w:val="24"/>
        </w:rPr>
        <w:t>,00zł</w:t>
      </w:r>
    </w:p>
    <w:p w:rsidR="00754C2C" w:rsidRDefault="00754C2C" w:rsidP="00363413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410"/>
      </w:tblGrid>
      <w:tr w:rsidR="00754C2C" w:rsidRPr="00026301" w:rsidTr="00E43716">
        <w:tc>
          <w:tcPr>
            <w:tcW w:w="779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26301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>Klauzule dodatkowe i inne postanowienia szczególne fakultatywne, dotyczące części I zamówienia</w:t>
            </w:r>
          </w:p>
        </w:tc>
        <w:tc>
          <w:tcPr>
            <w:tcW w:w="241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026301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>Akceptacja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026301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 xml:space="preserve">Ubezpieczenie mienia od </w:t>
            </w:r>
            <w:r>
              <w:rPr>
                <w:b/>
                <w:sz w:val="20"/>
                <w:szCs w:val="20"/>
              </w:rPr>
              <w:t xml:space="preserve">wszystkich </w:t>
            </w:r>
            <w:proofErr w:type="spellStart"/>
            <w:r>
              <w:rPr>
                <w:b/>
                <w:sz w:val="20"/>
                <w:szCs w:val="20"/>
              </w:rPr>
              <w:t>ryzyk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EF69CA">
              <w:rPr>
                <w:sz w:val="20"/>
                <w:szCs w:val="20"/>
              </w:rPr>
              <w:t>Podwyższenie limitu odszkodowawczego na ryzyko katastrofy budowlanej wg podanej definicji z 3 000 000,00 zł do 10 000 000,00 zł na jedno i wszystkie zdarzenia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wyrównania sumy ubezpieczenia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Przyjęcie podanej klauzuli przezornej sumy ubezpieczenia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zmiany lokalizacji odbudowy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lastRenderedPageBreak/>
              <w:t>Przyjęcie podanej klauzuli pokrycia kosztów naprawy uszkodzeń powstałych w mieniu otaczającym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A83956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83956">
              <w:rPr>
                <w:b/>
                <w:sz w:val="20"/>
                <w:szCs w:val="20"/>
              </w:rPr>
              <w:t xml:space="preserve">Ubezpieczenie odpowiedzialności cywilnej: 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klauzuli 168 godzin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 xml:space="preserve">Zwiększenie obligatoryjnego limitu odpowiedzialności w ubezpieczeniu czystych strat finansowych (m.in. w związku z wydaniem lub niewydaniem decyzji administracyjnych lub aktów </w:t>
            </w:r>
            <w:r w:rsidRPr="00EF69CA">
              <w:rPr>
                <w:bCs/>
                <w:sz w:val="20"/>
                <w:szCs w:val="20"/>
              </w:rPr>
              <w:t>normatywnych) ze 200 000 zł do 500 000 zł na jeden</w:t>
            </w:r>
            <w:r w:rsidRPr="00A83956">
              <w:rPr>
                <w:bCs/>
                <w:sz w:val="20"/>
                <w:szCs w:val="20"/>
              </w:rPr>
              <w:t xml:space="preserve"> i wszystkie wypadki ubezpieczeniowe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 xml:space="preserve">Rozszerzenie zakresu ubezpieczenia o szkody wyrządzone umyślnie, z </w:t>
            </w:r>
            <w:proofErr w:type="spellStart"/>
            <w:r w:rsidRPr="00A83956">
              <w:rPr>
                <w:bCs/>
                <w:sz w:val="20"/>
                <w:szCs w:val="20"/>
              </w:rPr>
              <w:t>podlimitem</w:t>
            </w:r>
            <w:proofErr w:type="spellEnd"/>
            <w:r w:rsidRPr="00A83956">
              <w:rPr>
                <w:bCs/>
                <w:sz w:val="20"/>
                <w:szCs w:val="20"/>
              </w:rPr>
              <w:t xml:space="preserve"> 300 000,00 zł na jeden i wszystkie wypadki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>Przyznanie ubezpieczającemu prawa do uzupełnienia sumy gwarancyjnej po wypłacie odszkodowania, według stawki zgodnej ze złożoną ofertą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Zniesienie franszyzy integralnej w szkodach rzeczowych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 xml:space="preserve">Ubezpieczenie sprzętu elektronicznego od wszystkich </w:t>
            </w:r>
            <w:proofErr w:type="spellStart"/>
            <w:r w:rsidRPr="00754C2C">
              <w:rPr>
                <w:b/>
                <w:sz w:val="20"/>
                <w:szCs w:val="20"/>
              </w:rPr>
              <w:t>ryzyk</w:t>
            </w:r>
            <w:proofErr w:type="spellEnd"/>
            <w:r w:rsidRPr="00754C2C">
              <w:rPr>
                <w:b/>
                <w:sz w:val="20"/>
                <w:szCs w:val="20"/>
              </w:rPr>
              <w:t>: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Rozszerzenie zakresu ochrony o szkody spowodowane atakiem </w:t>
            </w:r>
            <w:proofErr w:type="spellStart"/>
            <w:r w:rsidRPr="00A83956">
              <w:rPr>
                <w:sz w:val="20"/>
                <w:szCs w:val="20"/>
              </w:rPr>
              <w:t>hakerskim</w:t>
            </w:r>
            <w:proofErr w:type="spellEnd"/>
            <w:r w:rsidRPr="00A83956">
              <w:rPr>
                <w:sz w:val="20"/>
                <w:szCs w:val="20"/>
              </w:rPr>
              <w:t xml:space="preserve"> lub w wyniku innych cyberprzestępstw – do limitu w wysokości 500 000,00 zł na jedno i wszystkie zdarzenia w każdym okresie ubezpieczenia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Zniesienie udziału własnego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A83956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83956">
              <w:rPr>
                <w:b/>
                <w:sz w:val="20"/>
                <w:szCs w:val="20"/>
              </w:rPr>
              <w:t>Pozostałe klauzule dodatkowe i postanowienia szczególne: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2" w:space="0" w:color="000000"/>
              <w:bottom w:val="dotted" w:sz="4" w:space="0" w:color="auto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funduszu prewencyjnego w wysokości 5% płaconej składki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uble" w:sz="2" w:space="0" w:color="000000"/>
            </w:tcBorders>
            <w:shd w:val="clear" w:color="auto" w:fill="auto"/>
            <w:vAlign w:val="center"/>
          </w:tcPr>
          <w:p w:rsidR="00754C2C" w:rsidRPr="00754C2C" w:rsidRDefault="00754C2C" w:rsidP="00754C2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2" w:space="0" w:color="000000"/>
              <w:bottom w:val="dotted" w:sz="4" w:space="0" w:color="auto"/>
            </w:tcBorders>
            <w:shd w:val="clear" w:color="auto" w:fill="auto"/>
          </w:tcPr>
          <w:p w:rsidR="00754C2C" w:rsidRPr="00A83956" w:rsidRDefault="00754C2C" w:rsidP="00E43716">
            <w:pPr>
              <w:widowControl w:val="0"/>
              <w:tabs>
                <w:tab w:val="left" w:pos="284"/>
              </w:tabs>
              <w:jc w:val="both"/>
            </w:pPr>
            <w:r w:rsidRPr="00A83956">
              <w:rPr>
                <w:sz w:val="20"/>
                <w:szCs w:val="20"/>
              </w:rPr>
              <w:t xml:space="preserve">Przyjęcie podanej klauzuli aktów terroryzmu </w:t>
            </w:r>
            <w:r w:rsidRPr="00A83956">
              <w:t xml:space="preserve">(limit wspólny z ubezpieczeniem mienia oraz sprzętu elektronicznego od wszystkich </w:t>
            </w:r>
            <w:proofErr w:type="spellStart"/>
            <w:r w:rsidRPr="00A83956">
              <w:t>ryzyk</w:t>
            </w:r>
            <w:proofErr w:type="spellEnd"/>
            <w:r w:rsidRPr="00A83956"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uble" w:sz="2" w:space="0" w:color="000000"/>
            </w:tcBorders>
            <w:shd w:val="clear" w:color="auto" w:fill="auto"/>
            <w:vAlign w:val="center"/>
          </w:tcPr>
          <w:p w:rsidR="00754C2C" w:rsidRPr="00754C2C" w:rsidRDefault="00754C2C" w:rsidP="00754C2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uznania okoliczności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754C2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zmiany wielkości ryzyka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754C2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4396D" w:rsidRDefault="00754C2C" w:rsidP="00E43716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 xml:space="preserve">Przyjęcie podanej klauzuli wypłaty bezspornej części odszkodowania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754C2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4396D" w:rsidRDefault="00754C2C" w:rsidP="00E43716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 xml:space="preserve">Zwiększenie do kwoty 20 mln zł </w:t>
            </w:r>
            <w:proofErr w:type="spellStart"/>
            <w:r w:rsidRPr="0004396D">
              <w:rPr>
                <w:sz w:val="20"/>
                <w:szCs w:val="20"/>
              </w:rPr>
              <w:t>bezskładkowego</w:t>
            </w:r>
            <w:proofErr w:type="spellEnd"/>
            <w:r w:rsidRPr="0004396D">
              <w:rPr>
                <w:sz w:val="20"/>
                <w:szCs w:val="20"/>
              </w:rPr>
              <w:t xml:space="preserve"> limitu w klauzuli automatycznego pokrycia (limit wspólny z ubezpieczeniem mienia oraz sprzętu elektronicznego od wszystkich </w:t>
            </w:r>
            <w:proofErr w:type="spellStart"/>
            <w:r w:rsidRPr="0004396D">
              <w:rPr>
                <w:sz w:val="20"/>
                <w:szCs w:val="20"/>
              </w:rPr>
              <w:t>ryzyk</w:t>
            </w:r>
            <w:proofErr w:type="spellEnd"/>
            <w:r w:rsidRPr="0004396D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754C2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rPr>
          <w:cantSplit/>
          <w:trHeight w:val="285"/>
        </w:trPr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4396D" w:rsidRDefault="00754C2C" w:rsidP="00E43716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>Przyjęcie podanej klauzuli automatycznego pokrycia konsumpcji sumy ubezpieczenia w ubezpieczeniu mienia systemem pierwszego ryzyka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754C2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</w:tbl>
    <w:p w:rsidR="00754C2C" w:rsidRDefault="00754C2C" w:rsidP="00363413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63413" w:rsidRDefault="00363413" w:rsidP="0036341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Część II – </w:t>
      </w:r>
      <w:r w:rsidR="00754C2C">
        <w:rPr>
          <w:rFonts w:ascii="Arial Narrow" w:hAnsi="Arial Narrow"/>
          <w:b/>
          <w:sz w:val="24"/>
          <w:szCs w:val="24"/>
        </w:rPr>
        <w:t>103 959,00</w:t>
      </w:r>
      <w:r>
        <w:rPr>
          <w:rFonts w:ascii="Arial Narrow" w:hAnsi="Arial Narrow"/>
          <w:b/>
          <w:sz w:val="24"/>
          <w:szCs w:val="24"/>
        </w:rPr>
        <w:t>zł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1276"/>
      </w:tblGrid>
      <w:tr w:rsidR="00754C2C" w:rsidRPr="00026301" w:rsidTr="00E43716">
        <w:tc>
          <w:tcPr>
            <w:tcW w:w="8364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Klauzule dodatkowe i inne postanowienia szczególne fakultatywne, dotyczące części II zamówienia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Akceptacja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lastRenderedPageBreak/>
              <w:t>Uznanie za szkodę częściową uszkodzenie ubezpieczonego pojazdu w takim zakresie, że koszt jego naprawy nie przekracza 80% jego wartości rynkowej na dzień ustalania odszkodowania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t xml:space="preserve">Przyjęcie podanej klauzuli szkody całkowitej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F0CB8" w:rsidRDefault="00754C2C" w:rsidP="00E43716">
            <w:pPr>
              <w:snapToGrid w:val="0"/>
              <w:jc w:val="both"/>
              <w:rPr>
                <w:color w:val="FF0000"/>
              </w:rPr>
            </w:pPr>
            <w:r w:rsidRPr="00602962">
              <w:t>Przyjęcie gwarantowanej sumy ubezpieczenia</w:t>
            </w:r>
            <w:r>
              <w:t xml:space="preserve"> </w:t>
            </w:r>
            <w:r w:rsidRPr="001D522C">
              <w:t>Auto Casco</w:t>
            </w:r>
            <w:r w:rsidRPr="001D522C">
              <w:rPr>
                <w:strike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t>Przyjęcie podanej klauzuli ubezpieczenia pojazdu niezabezpieczonego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t>Przyjęcie podanej klauzuli funduszu prewencyjnego w wysokości 5% płaconej składki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</w:tbl>
    <w:p w:rsidR="00363413" w:rsidRDefault="00363413" w:rsidP="00363413">
      <w:pPr>
        <w:spacing w:after="0"/>
        <w:rPr>
          <w:rFonts w:ascii="Arial Narrow" w:hAnsi="Arial Narrow"/>
          <w:sz w:val="24"/>
          <w:szCs w:val="24"/>
        </w:rPr>
      </w:pPr>
    </w:p>
    <w:p w:rsidR="00754C2C" w:rsidRPr="00EB474F" w:rsidRDefault="00754C2C" w:rsidP="00754C2C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EB474F">
        <w:rPr>
          <w:rFonts w:ascii="Arial Narrow" w:hAnsi="Arial Narrow"/>
          <w:b/>
          <w:sz w:val="24"/>
          <w:szCs w:val="24"/>
        </w:rPr>
        <w:t xml:space="preserve">Oferta Nr </w:t>
      </w:r>
      <w:r>
        <w:rPr>
          <w:rFonts w:ascii="Arial Narrow" w:hAnsi="Arial Narrow"/>
          <w:b/>
          <w:sz w:val="24"/>
          <w:szCs w:val="24"/>
        </w:rPr>
        <w:t>3</w:t>
      </w:r>
    </w:p>
    <w:p w:rsidR="00754C2C" w:rsidRDefault="00754C2C" w:rsidP="00754C2C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UNIQA TU S.A.</w:t>
      </w:r>
    </w:p>
    <w:p w:rsidR="00754C2C" w:rsidRPr="00754C2C" w:rsidRDefault="00754C2C" w:rsidP="00754C2C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90-520 Łódź, ul. Gdańska 132</w:t>
      </w:r>
    </w:p>
    <w:p w:rsidR="00754C2C" w:rsidRDefault="00754C2C" w:rsidP="00754C2C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Część I – </w:t>
      </w:r>
      <w:r>
        <w:rPr>
          <w:rFonts w:ascii="Arial Narrow" w:hAnsi="Arial Narrow"/>
          <w:b/>
          <w:sz w:val="24"/>
          <w:szCs w:val="24"/>
        </w:rPr>
        <w:t>206 238</w:t>
      </w:r>
      <w:r>
        <w:rPr>
          <w:rFonts w:ascii="Arial Narrow" w:hAnsi="Arial Narrow"/>
          <w:b/>
          <w:sz w:val="24"/>
          <w:szCs w:val="24"/>
        </w:rPr>
        <w:t>,00zł</w:t>
      </w:r>
    </w:p>
    <w:p w:rsidR="00754C2C" w:rsidRDefault="00754C2C" w:rsidP="00754C2C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410"/>
      </w:tblGrid>
      <w:tr w:rsidR="00754C2C" w:rsidRPr="00026301" w:rsidTr="00E43716">
        <w:tc>
          <w:tcPr>
            <w:tcW w:w="7797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26301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>Klauzule dodatkowe i inne postanowienia szczególne fakultatywne, dotyczące części I zamówienia</w:t>
            </w:r>
          </w:p>
        </w:tc>
        <w:tc>
          <w:tcPr>
            <w:tcW w:w="241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026301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>Akceptacja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026301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026301">
              <w:rPr>
                <w:b/>
                <w:sz w:val="20"/>
                <w:szCs w:val="20"/>
              </w:rPr>
              <w:t xml:space="preserve">Ubezpieczenie mienia od </w:t>
            </w:r>
            <w:r>
              <w:rPr>
                <w:b/>
                <w:sz w:val="20"/>
                <w:szCs w:val="20"/>
              </w:rPr>
              <w:t xml:space="preserve">wszystkich </w:t>
            </w:r>
            <w:proofErr w:type="spellStart"/>
            <w:r>
              <w:rPr>
                <w:b/>
                <w:sz w:val="20"/>
                <w:szCs w:val="20"/>
              </w:rPr>
              <w:t>ryzyk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EF69CA">
              <w:rPr>
                <w:sz w:val="20"/>
                <w:szCs w:val="20"/>
              </w:rPr>
              <w:t>Podwyższenie limitu odszkodowawczego na ryzyko katastrofy budowlanej wg podanej definicji z 3 000 000,00 zł do 10 000 000,00 zł na jedno i wszystkie zdarzenia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wyrównania sumy ubezpieczenia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Przyjęcie podanej klauzuli przezornej sumy ubezpieczenia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zmiany lokalizacji odbudowy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Przyjęcie podanej klauzuli pokrycia kosztów naprawy uszkodzeń powstałych w mieniu otaczającym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A83956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83956">
              <w:rPr>
                <w:b/>
                <w:sz w:val="20"/>
                <w:szCs w:val="20"/>
              </w:rPr>
              <w:t xml:space="preserve">Ubezpieczenie odpowiedzialności cywilnej: 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klauzuli 168 godzin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 xml:space="preserve">Zwiększenie obligatoryjnego limitu odpowiedzialności w ubezpieczeniu czystych strat finansowych (m.in. w związku z wydaniem lub niewydaniem decyzji administracyjnych lub aktów </w:t>
            </w:r>
            <w:r w:rsidRPr="00EF69CA">
              <w:rPr>
                <w:bCs/>
                <w:sz w:val="20"/>
                <w:szCs w:val="20"/>
              </w:rPr>
              <w:t>normatywnych) ze 200 000 zł do 500 000 zł na jeden</w:t>
            </w:r>
            <w:r w:rsidRPr="00A83956">
              <w:rPr>
                <w:bCs/>
                <w:sz w:val="20"/>
                <w:szCs w:val="20"/>
              </w:rPr>
              <w:t xml:space="preserve"> i wszystkie wypadki ubezpieczeniowe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 xml:space="preserve">Rozszerzenie zakresu ubezpieczenia o szkody wyrządzone umyślnie, z </w:t>
            </w:r>
            <w:proofErr w:type="spellStart"/>
            <w:r w:rsidRPr="00A83956">
              <w:rPr>
                <w:bCs/>
                <w:sz w:val="20"/>
                <w:szCs w:val="20"/>
              </w:rPr>
              <w:t>podlimitem</w:t>
            </w:r>
            <w:proofErr w:type="spellEnd"/>
            <w:r w:rsidRPr="00A83956">
              <w:rPr>
                <w:bCs/>
                <w:sz w:val="20"/>
                <w:szCs w:val="20"/>
              </w:rPr>
              <w:t xml:space="preserve"> 300 000,00 zł na jeden i wszystkie wypadki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bCs/>
                <w:sz w:val="20"/>
                <w:szCs w:val="20"/>
              </w:rPr>
            </w:pPr>
            <w:r w:rsidRPr="00A83956">
              <w:rPr>
                <w:bCs/>
                <w:sz w:val="20"/>
                <w:szCs w:val="20"/>
              </w:rPr>
              <w:t>Przyznanie ubezpieczającemu prawa do uzupełnienia sumy gwarancyjnej po wypłacie odszkodowania, według stawki zgodnej ze złożoną ofertą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Zniesienie franszyzy integralnej w szkodach rzeczowych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 xml:space="preserve">Ubezpieczenie sprzętu elektronicznego od wszystkich </w:t>
            </w:r>
            <w:proofErr w:type="spellStart"/>
            <w:r w:rsidRPr="00754C2C">
              <w:rPr>
                <w:b/>
                <w:sz w:val="20"/>
                <w:szCs w:val="20"/>
              </w:rPr>
              <w:t>ryzyk</w:t>
            </w:r>
            <w:proofErr w:type="spellEnd"/>
            <w:r w:rsidRPr="00754C2C">
              <w:rPr>
                <w:b/>
                <w:sz w:val="20"/>
                <w:szCs w:val="20"/>
              </w:rPr>
              <w:t>: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lastRenderedPageBreak/>
              <w:t xml:space="preserve">Rozszerzenie zakresu ochrony o szkody spowodowane atakiem </w:t>
            </w:r>
            <w:proofErr w:type="spellStart"/>
            <w:r w:rsidRPr="00A83956">
              <w:rPr>
                <w:sz w:val="20"/>
                <w:szCs w:val="20"/>
              </w:rPr>
              <w:t>hakerskim</w:t>
            </w:r>
            <w:proofErr w:type="spellEnd"/>
            <w:r w:rsidRPr="00A83956">
              <w:rPr>
                <w:sz w:val="20"/>
                <w:szCs w:val="20"/>
              </w:rPr>
              <w:t xml:space="preserve"> lub w wyniku innych cyberprzestępstw – do limitu w wysokości 500 000,00 zł na jedno i wszystkie zdarzenia w każdym okresie ubezpieczenia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026301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>Zniesienie udziału własnego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026301" w:rsidTr="00E43716">
        <w:tc>
          <w:tcPr>
            <w:tcW w:w="10207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B3B3B3"/>
          </w:tcPr>
          <w:p w:rsidR="00754C2C" w:rsidRPr="00A83956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83956">
              <w:rPr>
                <w:b/>
                <w:sz w:val="20"/>
                <w:szCs w:val="20"/>
              </w:rPr>
              <w:t>Pozostałe klauzule dodatkowe i postanowienia szczególne: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2" w:space="0" w:color="000000"/>
              <w:bottom w:val="dotted" w:sz="4" w:space="0" w:color="auto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funduszu prewencyjnego w wysokości 5% płaconej składki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uble" w:sz="2" w:space="0" w:color="000000"/>
            </w:tcBorders>
            <w:shd w:val="clear" w:color="auto" w:fill="auto"/>
            <w:vAlign w:val="center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2" w:space="0" w:color="000000"/>
              <w:bottom w:val="dotted" w:sz="4" w:space="0" w:color="auto"/>
            </w:tcBorders>
            <w:shd w:val="clear" w:color="auto" w:fill="auto"/>
          </w:tcPr>
          <w:p w:rsidR="00754C2C" w:rsidRPr="00A83956" w:rsidRDefault="00754C2C" w:rsidP="00E43716">
            <w:pPr>
              <w:widowControl w:val="0"/>
              <w:tabs>
                <w:tab w:val="left" w:pos="284"/>
              </w:tabs>
              <w:jc w:val="both"/>
            </w:pPr>
            <w:r w:rsidRPr="00A83956">
              <w:rPr>
                <w:sz w:val="20"/>
                <w:szCs w:val="20"/>
              </w:rPr>
              <w:t xml:space="preserve">Przyjęcie podanej klauzuli aktów terroryzmu </w:t>
            </w:r>
            <w:r w:rsidRPr="00A83956">
              <w:t xml:space="preserve">(limit wspólny z ubezpieczeniem mienia oraz sprzętu elektronicznego od wszystkich </w:t>
            </w:r>
            <w:proofErr w:type="spellStart"/>
            <w:r w:rsidRPr="00A83956">
              <w:t>ryzyk</w:t>
            </w:r>
            <w:proofErr w:type="spellEnd"/>
            <w:r w:rsidRPr="00A83956"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uble" w:sz="2" w:space="0" w:color="000000"/>
            </w:tcBorders>
            <w:shd w:val="clear" w:color="auto" w:fill="auto"/>
            <w:vAlign w:val="center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uznania okoliczności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A83956" w:rsidRDefault="00754C2C" w:rsidP="00E43716">
            <w:pPr>
              <w:jc w:val="both"/>
              <w:rPr>
                <w:sz w:val="20"/>
                <w:szCs w:val="20"/>
              </w:rPr>
            </w:pPr>
            <w:r w:rsidRPr="00A83956">
              <w:rPr>
                <w:sz w:val="20"/>
                <w:szCs w:val="20"/>
              </w:rPr>
              <w:t xml:space="preserve">Przyjęcie podanej klauzuli zmiany wielkości ryzyka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4396D" w:rsidRDefault="00754C2C" w:rsidP="00E43716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 xml:space="preserve">Przyjęcie podanej klauzuli wypłaty bezspornej części odszkodowania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4396D" w:rsidRDefault="00754C2C" w:rsidP="00E43716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 xml:space="preserve">Zwiększenie do kwoty 20 mln zł </w:t>
            </w:r>
            <w:proofErr w:type="spellStart"/>
            <w:r w:rsidRPr="0004396D">
              <w:rPr>
                <w:sz w:val="20"/>
                <w:szCs w:val="20"/>
              </w:rPr>
              <w:t>bezskładkowego</w:t>
            </w:r>
            <w:proofErr w:type="spellEnd"/>
            <w:r w:rsidRPr="0004396D">
              <w:rPr>
                <w:sz w:val="20"/>
                <w:szCs w:val="20"/>
              </w:rPr>
              <w:t xml:space="preserve"> limitu w klauzuli automatycznego pokrycia (limit wspólny z ubezpieczeniem mienia oraz sprzętu elektronicznego od wszystkich </w:t>
            </w:r>
            <w:proofErr w:type="spellStart"/>
            <w:r w:rsidRPr="0004396D">
              <w:rPr>
                <w:sz w:val="20"/>
                <w:szCs w:val="20"/>
              </w:rPr>
              <w:t>ryzyk</w:t>
            </w:r>
            <w:proofErr w:type="spellEnd"/>
            <w:r w:rsidRPr="0004396D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54C2C">
              <w:rPr>
                <w:b/>
                <w:sz w:val="20"/>
                <w:szCs w:val="20"/>
              </w:rPr>
              <w:t>TAK</w:t>
            </w:r>
          </w:p>
        </w:tc>
      </w:tr>
      <w:tr w:rsidR="00754C2C" w:rsidRPr="00602962" w:rsidTr="00E43716">
        <w:trPr>
          <w:cantSplit/>
          <w:trHeight w:val="285"/>
        </w:trPr>
        <w:tc>
          <w:tcPr>
            <w:tcW w:w="7797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:rsidR="00754C2C" w:rsidRPr="0004396D" w:rsidRDefault="00754C2C" w:rsidP="00E43716">
            <w:pPr>
              <w:jc w:val="both"/>
              <w:rPr>
                <w:sz w:val="20"/>
                <w:szCs w:val="20"/>
              </w:rPr>
            </w:pPr>
            <w:r w:rsidRPr="0004396D">
              <w:rPr>
                <w:sz w:val="20"/>
                <w:szCs w:val="20"/>
              </w:rPr>
              <w:t>Przyjęcie podanej klauzuli automatycznego pokrycia konsumpcji sumy ubezpieczenia w ubezpieczeniu mienia systemem pierwszego ryzyka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</w:tcPr>
          <w:p w:rsidR="00754C2C" w:rsidRPr="00754C2C" w:rsidRDefault="00754C2C" w:rsidP="00E4371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</w:t>
            </w:r>
          </w:p>
        </w:tc>
      </w:tr>
    </w:tbl>
    <w:p w:rsidR="00754C2C" w:rsidRDefault="00754C2C" w:rsidP="00754C2C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754C2C" w:rsidRDefault="00754C2C" w:rsidP="00754C2C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Część II – </w:t>
      </w:r>
      <w:r>
        <w:rPr>
          <w:rFonts w:ascii="Arial Narrow" w:hAnsi="Arial Narrow"/>
          <w:b/>
          <w:sz w:val="24"/>
          <w:szCs w:val="24"/>
        </w:rPr>
        <w:t>88 428</w:t>
      </w:r>
      <w:r>
        <w:rPr>
          <w:rFonts w:ascii="Arial Narrow" w:hAnsi="Arial Narrow"/>
          <w:b/>
          <w:sz w:val="24"/>
          <w:szCs w:val="24"/>
        </w:rPr>
        <w:t>,00zł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1276"/>
      </w:tblGrid>
      <w:tr w:rsidR="00754C2C" w:rsidRPr="00026301" w:rsidTr="00E43716">
        <w:tc>
          <w:tcPr>
            <w:tcW w:w="8364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Klauzule dodatkowe i inne postanowienia szczególne fakultatywne, dotyczące części II zamówienia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Akceptacja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t>Uznanie za szkodę częściową uszkodzenie ubezpieczonego pojazdu w takim zakresie, że koszt jego naprawy nie przekracza 80% jego wartości rynkowej na dzień ustalania odszkodowania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t xml:space="preserve">Przyjęcie podanej klauzuli szkody całkowitej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F0CB8" w:rsidRDefault="00754C2C" w:rsidP="00E43716">
            <w:pPr>
              <w:snapToGrid w:val="0"/>
              <w:jc w:val="both"/>
              <w:rPr>
                <w:color w:val="FF0000"/>
              </w:rPr>
            </w:pPr>
            <w:r w:rsidRPr="00602962">
              <w:t>Przyjęcie gwarantowanej sumy ubezpieczenia</w:t>
            </w:r>
            <w:r>
              <w:t xml:space="preserve"> </w:t>
            </w:r>
            <w:r w:rsidRPr="001D522C">
              <w:t>Auto Casco</w:t>
            </w:r>
            <w:r w:rsidRPr="001D522C">
              <w:rPr>
                <w:strike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t>Przyjęcie podanej klauzuli ubezpieczenia pojazdu niezabezpieczonego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754C2C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754C2C" w:rsidRPr="00602962" w:rsidRDefault="00754C2C" w:rsidP="00E43716">
            <w:pPr>
              <w:snapToGrid w:val="0"/>
              <w:jc w:val="both"/>
            </w:pPr>
            <w:r w:rsidRPr="00602962">
              <w:t>Przyjęcie podanej klauzuli funduszu prewencyjnego w wysokości 5% płaconej składki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754C2C" w:rsidRPr="00026301" w:rsidRDefault="00754C2C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</w:tbl>
    <w:p w:rsidR="00754C2C" w:rsidRDefault="00754C2C" w:rsidP="00754C2C">
      <w:pPr>
        <w:spacing w:after="0"/>
        <w:rPr>
          <w:rFonts w:ascii="Arial Narrow" w:hAnsi="Arial Narrow"/>
          <w:sz w:val="24"/>
          <w:szCs w:val="24"/>
        </w:rPr>
      </w:pPr>
    </w:p>
    <w:p w:rsidR="00AB1CB2" w:rsidRPr="00AB1CB2" w:rsidRDefault="00AB1CB2" w:rsidP="00754C2C">
      <w:pPr>
        <w:spacing w:after="0"/>
        <w:rPr>
          <w:rFonts w:ascii="Arial Narrow" w:hAnsi="Arial Narrow"/>
          <w:b/>
          <w:sz w:val="24"/>
          <w:szCs w:val="24"/>
        </w:rPr>
      </w:pPr>
      <w:r w:rsidRPr="00AB1CB2">
        <w:rPr>
          <w:rFonts w:ascii="Arial Narrow" w:hAnsi="Arial Narrow"/>
          <w:b/>
          <w:sz w:val="24"/>
          <w:szCs w:val="24"/>
        </w:rPr>
        <w:t>Oferta Nr 4</w:t>
      </w:r>
    </w:p>
    <w:p w:rsidR="00AB1CB2" w:rsidRDefault="00AB1CB2" w:rsidP="00AB1CB2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Concordia Polska TUW</w:t>
      </w:r>
    </w:p>
    <w:p w:rsidR="00AB1CB2" w:rsidRDefault="00AB1CB2" w:rsidP="00AB1CB2">
      <w:p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ZWCz</w:t>
      </w:r>
      <w:proofErr w:type="spellEnd"/>
      <w:r>
        <w:rPr>
          <w:rFonts w:ascii="Arial Narrow" w:hAnsi="Arial Narrow"/>
          <w:sz w:val="24"/>
          <w:szCs w:val="24"/>
        </w:rPr>
        <w:t xml:space="preserve"> „Roztocze”</w:t>
      </w:r>
    </w:p>
    <w:p w:rsidR="00AB1CB2" w:rsidRDefault="00AB1CB2" w:rsidP="00AB1CB2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Siedziba: ul. </w:t>
      </w:r>
      <w:proofErr w:type="spellStart"/>
      <w:r>
        <w:rPr>
          <w:rFonts w:ascii="Arial Narrow" w:hAnsi="Arial Narrow"/>
          <w:sz w:val="24"/>
          <w:szCs w:val="24"/>
        </w:rPr>
        <w:t>S.Małachowskiego</w:t>
      </w:r>
      <w:proofErr w:type="spellEnd"/>
      <w:r>
        <w:rPr>
          <w:rFonts w:ascii="Arial Narrow" w:hAnsi="Arial Narrow"/>
          <w:sz w:val="24"/>
          <w:szCs w:val="24"/>
        </w:rPr>
        <w:t xml:space="preserve"> 10, 61-129 Poznań</w:t>
      </w:r>
    </w:p>
    <w:p w:rsidR="00AB1CB2" w:rsidRPr="00896804" w:rsidRDefault="00A87097" w:rsidP="00AB1CB2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Oddział: </w:t>
      </w:r>
      <w:bookmarkStart w:id="3" w:name="_GoBack"/>
      <w:bookmarkEnd w:id="3"/>
      <w:r w:rsidR="00AB1CB2">
        <w:rPr>
          <w:rFonts w:ascii="Arial Narrow" w:hAnsi="Arial Narrow"/>
          <w:sz w:val="24"/>
          <w:szCs w:val="24"/>
        </w:rPr>
        <w:t>20-704 Lublin, ul. Wojciechowska 7F</w:t>
      </w:r>
    </w:p>
    <w:p w:rsidR="00AB1CB2" w:rsidRDefault="00AB1CB2" w:rsidP="00AB1CB2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Część II – 93 237,00zł</w:t>
      </w:r>
    </w:p>
    <w:p w:rsidR="00896804" w:rsidRDefault="00896804" w:rsidP="006373BA">
      <w:pPr>
        <w:spacing w:after="0"/>
        <w:rPr>
          <w:rFonts w:ascii="Arial Narrow" w:hAnsi="Arial Narrow"/>
          <w:sz w:val="24"/>
          <w:szCs w:val="24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1276"/>
      </w:tblGrid>
      <w:tr w:rsidR="00235175" w:rsidRPr="00026301" w:rsidTr="00E43716">
        <w:tc>
          <w:tcPr>
            <w:tcW w:w="8364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Klauzule dodatkowe i inne postanowienia szczególne fakultatywne, dotyczące części II zamówienia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Akceptacja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lastRenderedPageBreak/>
              <w:t>Uznanie za szkodę częściową uszkodzenie ubezpieczonego pojazdu w takim zakresie, że koszt jego naprawy nie przekracza 80% jego wartości rynkowej na dzień ustalania odszkodowania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t xml:space="preserve">Przyjęcie podanej klauzuli szkody całkowitej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F0CB8" w:rsidRDefault="00235175" w:rsidP="00E43716">
            <w:pPr>
              <w:snapToGrid w:val="0"/>
              <w:jc w:val="both"/>
              <w:rPr>
                <w:color w:val="FF0000"/>
              </w:rPr>
            </w:pPr>
            <w:r w:rsidRPr="00602962">
              <w:t>Przyjęcie gwarantowanej sumy ubezpieczenia</w:t>
            </w:r>
            <w:r>
              <w:t xml:space="preserve"> </w:t>
            </w:r>
            <w:r w:rsidRPr="001D522C">
              <w:t>Auto Casco</w:t>
            </w:r>
            <w:r w:rsidRPr="001D522C">
              <w:rPr>
                <w:strike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t>Przyjęcie podanej klauzuli ubezpieczenia pojazdu niezabezpieczonego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t>Przyjęcie podanej klauzuli funduszu prewencyjnego w wysokości 5% płaconej składki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</w:tbl>
    <w:p w:rsidR="00896804" w:rsidRDefault="00896804" w:rsidP="006373BA">
      <w:pPr>
        <w:spacing w:after="0"/>
        <w:rPr>
          <w:rFonts w:ascii="Arial Narrow" w:hAnsi="Arial Narrow"/>
          <w:sz w:val="24"/>
          <w:szCs w:val="24"/>
        </w:rPr>
      </w:pPr>
    </w:p>
    <w:p w:rsidR="002346A8" w:rsidRDefault="002346A8" w:rsidP="00235175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235175" w:rsidRPr="00EB474F" w:rsidRDefault="00235175" w:rsidP="00235175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EB474F">
        <w:rPr>
          <w:rFonts w:ascii="Arial Narrow" w:hAnsi="Arial Narrow"/>
          <w:b/>
          <w:sz w:val="24"/>
          <w:szCs w:val="24"/>
        </w:rPr>
        <w:t xml:space="preserve">Oferta Nr </w:t>
      </w:r>
      <w:r>
        <w:rPr>
          <w:rFonts w:ascii="Arial Narrow" w:hAnsi="Arial Narrow"/>
          <w:b/>
          <w:sz w:val="24"/>
          <w:szCs w:val="24"/>
        </w:rPr>
        <w:t>5</w:t>
      </w:r>
    </w:p>
    <w:p w:rsidR="00235175" w:rsidRDefault="00235175" w:rsidP="00235175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COMPENSA TU SA </w:t>
      </w:r>
    </w:p>
    <w:p w:rsidR="00AB1CB2" w:rsidRDefault="00235175" w:rsidP="00235175">
      <w:p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Vienna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Insurance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Group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AB1CB2" w:rsidRDefault="00AB1CB2" w:rsidP="00235175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02-342 Warszawa, Al. Jerozolimskie 162</w:t>
      </w:r>
    </w:p>
    <w:p w:rsidR="00235175" w:rsidRDefault="00235175" w:rsidP="00235175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Oddział I w Łodzi </w:t>
      </w:r>
    </w:p>
    <w:p w:rsidR="00235175" w:rsidRPr="00896804" w:rsidRDefault="00235175" w:rsidP="00235175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93-281 Łódź, al. Marszałka E. Śmigłego- Rydza 20</w:t>
      </w:r>
    </w:p>
    <w:p w:rsidR="00235175" w:rsidRDefault="00235175" w:rsidP="00235175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Część II – </w:t>
      </w:r>
      <w:r>
        <w:rPr>
          <w:rFonts w:ascii="Arial Narrow" w:hAnsi="Arial Narrow"/>
          <w:b/>
          <w:sz w:val="24"/>
          <w:szCs w:val="24"/>
        </w:rPr>
        <w:t>114 847,50</w:t>
      </w:r>
      <w:r>
        <w:rPr>
          <w:rFonts w:ascii="Arial Narrow" w:hAnsi="Arial Narrow"/>
          <w:b/>
          <w:sz w:val="24"/>
          <w:szCs w:val="24"/>
        </w:rPr>
        <w:t>zł</w:t>
      </w:r>
    </w:p>
    <w:p w:rsidR="00235175" w:rsidRDefault="00235175" w:rsidP="00235175">
      <w:pPr>
        <w:spacing w:after="0"/>
        <w:rPr>
          <w:rFonts w:ascii="Arial Narrow" w:hAnsi="Arial Narrow"/>
          <w:sz w:val="24"/>
          <w:szCs w:val="24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1276"/>
      </w:tblGrid>
      <w:tr w:rsidR="00235175" w:rsidRPr="00026301" w:rsidTr="00E43716">
        <w:tc>
          <w:tcPr>
            <w:tcW w:w="8364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Klauzule dodatkowe i inne postanowienia szczególne fakultatywne, dotyczące części II zamówienia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 w:rsidRPr="00026301">
              <w:rPr>
                <w:b/>
              </w:rPr>
              <w:t>Akceptacja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t>Uznanie za szkodę częściową uszkodzenie ubezpieczonego pojazdu w takim zakresie, że koszt jego naprawy nie przekracza 80% jego wartości rynkowej na dzień ustalania odszkodowania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t xml:space="preserve">Przyjęcie podanej klauzuli szkody całkowitej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F0CB8" w:rsidRDefault="00235175" w:rsidP="00E43716">
            <w:pPr>
              <w:snapToGrid w:val="0"/>
              <w:jc w:val="both"/>
              <w:rPr>
                <w:color w:val="FF0000"/>
              </w:rPr>
            </w:pPr>
            <w:r w:rsidRPr="00602962">
              <w:t>Przyjęcie gwarantowanej sumy ubezpieczenia</w:t>
            </w:r>
            <w:r>
              <w:t xml:space="preserve"> </w:t>
            </w:r>
            <w:r w:rsidRPr="001D522C">
              <w:t>Auto Casco</w:t>
            </w:r>
            <w:r w:rsidRPr="001D522C">
              <w:rPr>
                <w:strike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t>Przyjęcie podanej klauzuli ubezpieczenia pojazdu niezabezpieczonego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</w:tr>
      <w:tr w:rsidR="00235175" w:rsidRPr="00026301" w:rsidTr="00E43716">
        <w:tc>
          <w:tcPr>
            <w:tcW w:w="836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vAlign w:val="center"/>
          </w:tcPr>
          <w:p w:rsidR="00235175" w:rsidRPr="00602962" w:rsidRDefault="00235175" w:rsidP="00E43716">
            <w:pPr>
              <w:snapToGrid w:val="0"/>
              <w:jc w:val="both"/>
            </w:pPr>
            <w:r w:rsidRPr="00602962">
              <w:t>Przyjęcie podanej klauzuli funduszu prewencyjnego w wysokości 5% płaconej składki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235175" w:rsidRPr="00026301" w:rsidRDefault="00235175" w:rsidP="00E4371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</w:tbl>
    <w:p w:rsidR="00235175" w:rsidRDefault="00235175" w:rsidP="00235175">
      <w:pPr>
        <w:spacing w:after="0"/>
        <w:rPr>
          <w:rFonts w:ascii="Arial Narrow" w:hAnsi="Arial Narrow"/>
          <w:sz w:val="24"/>
          <w:szCs w:val="24"/>
        </w:rPr>
      </w:pPr>
    </w:p>
    <w:bookmarkEnd w:id="2"/>
    <w:p w:rsidR="00896804" w:rsidRDefault="00896804" w:rsidP="006373BA">
      <w:pPr>
        <w:spacing w:after="0"/>
        <w:rPr>
          <w:rFonts w:ascii="Arial Narrow" w:hAnsi="Arial Narrow"/>
          <w:sz w:val="24"/>
          <w:szCs w:val="24"/>
        </w:rPr>
      </w:pPr>
    </w:p>
    <w:p w:rsidR="00896804" w:rsidRDefault="001767D1" w:rsidP="006373BA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Jednocześnie Zamawiający informuje, że przeznaczył na sfinansowanie zamówienia kwot</w:t>
      </w:r>
      <w:r w:rsidR="00896804">
        <w:rPr>
          <w:rFonts w:ascii="Arial Narrow" w:hAnsi="Arial Narrow"/>
          <w:sz w:val="24"/>
          <w:szCs w:val="24"/>
        </w:rPr>
        <w:t>y</w:t>
      </w:r>
      <w:r>
        <w:rPr>
          <w:rFonts w:ascii="Arial Narrow" w:hAnsi="Arial Narrow"/>
          <w:sz w:val="24"/>
          <w:szCs w:val="24"/>
        </w:rPr>
        <w:t xml:space="preserve"> w wysokości</w:t>
      </w:r>
      <w:bookmarkStart w:id="4" w:name="_Hlk492553176"/>
      <w:r w:rsidR="00896804">
        <w:rPr>
          <w:rFonts w:ascii="Arial Narrow" w:hAnsi="Arial Narrow"/>
          <w:sz w:val="24"/>
          <w:szCs w:val="24"/>
        </w:rPr>
        <w:t>:</w:t>
      </w:r>
    </w:p>
    <w:p w:rsidR="00A948F0" w:rsidRPr="00896804" w:rsidRDefault="00896804" w:rsidP="006373BA">
      <w:pPr>
        <w:spacing w:after="0"/>
        <w:rPr>
          <w:rFonts w:ascii="Arial Narrow" w:hAnsi="Arial Narrow" w:cs="Arial Narrow"/>
          <w:b/>
          <w:sz w:val="24"/>
          <w:szCs w:val="24"/>
        </w:rPr>
      </w:pPr>
      <w:bookmarkStart w:id="5" w:name="_Hlk514673959"/>
      <w:r w:rsidRPr="00896804">
        <w:rPr>
          <w:rFonts w:ascii="Arial Narrow" w:hAnsi="Arial Narrow" w:cs="Arial Narrow"/>
          <w:b/>
          <w:sz w:val="24"/>
          <w:szCs w:val="24"/>
        </w:rPr>
        <w:t>Część I – 152 000</w:t>
      </w:r>
      <w:r w:rsidR="006373BA" w:rsidRPr="00896804">
        <w:rPr>
          <w:rFonts w:ascii="Arial Narrow" w:hAnsi="Arial Narrow" w:cs="Arial Narrow"/>
          <w:b/>
          <w:sz w:val="24"/>
          <w:szCs w:val="24"/>
        </w:rPr>
        <w:t>,00</w:t>
      </w:r>
      <w:r w:rsidR="00700188" w:rsidRPr="00896804">
        <w:rPr>
          <w:rFonts w:ascii="Arial Narrow" w:hAnsi="Arial Narrow" w:cs="Arial Narrow"/>
          <w:b/>
          <w:sz w:val="24"/>
          <w:szCs w:val="24"/>
        </w:rPr>
        <w:t>zł</w:t>
      </w:r>
      <w:bookmarkEnd w:id="4"/>
      <w:r w:rsidRPr="00896804">
        <w:rPr>
          <w:rFonts w:ascii="Arial Narrow" w:hAnsi="Arial Narrow" w:cs="Arial Narrow"/>
          <w:b/>
          <w:sz w:val="24"/>
          <w:szCs w:val="24"/>
        </w:rPr>
        <w:t>;</w:t>
      </w:r>
    </w:p>
    <w:p w:rsidR="00896804" w:rsidRPr="00896804" w:rsidRDefault="00896804" w:rsidP="006373BA">
      <w:pPr>
        <w:spacing w:after="0"/>
        <w:rPr>
          <w:rFonts w:ascii="Arial Narrow" w:hAnsi="Arial Narrow"/>
          <w:b/>
          <w:sz w:val="24"/>
          <w:szCs w:val="24"/>
        </w:rPr>
      </w:pPr>
      <w:r w:rsidRPr="00896804">
        <w:rPr>
          <w:rFonts w:ascii="Arial Narrow" w:hAnsi="Arial Narrow"/>
          <w:b/>
          <w:sz w:val="24"/>
          <w:szCs w:val="24"/>
        </w:rPr>
        <w:t>Część II – 58 000,00zł.</w:t>
      </w:r>
      <w:bookmarkEnd w:id="5"/>
    </w:p>
    <w:sectPr w:rsidR="00896804" w:rsidRPr="00896804" w:rsidSect="0077643E">
      <w:footerReference w:type="default" r:id="rId7"/>
      <w:pgSz w:w="11906" w:h="16838"/>
      <w:pgMar w:top="1417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1A2" w:rsidRDefault="00B901A2" w:rsidP="001767D1">
      <w:pPr>
        <w:spacing w:after="0" w:line="240" w:lineRule="auto"/>
      </w:pPr>
      <w:r>
        <w:separator/>
      </w:r>
    </w:p>
  </w:endnote>
  <w:endnote w:type="continuationSeparator" w:id="0">
    <w:p w:rsidR="00B901A2" w:rsidRDefault="00B901A2" w:rsidP="00176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3178914"/>
      <w:docPartObj>
        <w:docPartGallery w:val="Page Numbers (Bottom of Page)"/>
        <w:docPartUnique/>
      </w:docPartObj>
    </w:sdtPr>
    <w:sdtContent>
      <w:p w:rsidR="002346A8" w:rsidRDefault="002346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346A8" w:rsidRDefault="002346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1A2" w:rsidRDefault="00B901A2" w:rsidP="001767D1">
      <w:pPr>
        <w:spacing w:after="0" w:line="240" w:lineRule="auto"/>
      </w:pPr>
      <w:r>
        <w:separator/>
      </w:r>
    </w:p>
  </w:footnote>
  <w:footnote w:type="continuationSeparator" w:id="0">
    <w:p w:rsidR="00B901A2" w:rsidRDefault="00B901A2" w:rsidP="001767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ED2"/>
    <w:rsid w:val="00156A52"/>
    <w:rsid w:val="001767D1"/>
    <w:rsid w:val="002346A8"/>
    <w:rsid w:val="00235175"/>
    <w:rsid w:val="002B2F2B"/>
    <w:rsid w:val="00363413"/>
    <w:rsid w:val="00475947"/>
    <w:rsid w:val="00506DA5"/>
    <w:rsid w:val="005744E0"/>
    <w:rsid w:val="00602024"/>
    <w:rsid w:val="00611ED2"/>
    <w:rsid w:val="006373BA"/>
    <w:rsid w:val="00700188"/>
    <w:rsid w:val="00754C2C"/>
    <w:rsid w:val="0077643E"/>
    <w:rsid w:val="007B15A5"/>
    <w:rsid w:val="00896804"/>
    <w:rsid w:val="009573D6"/>
    <w:rsid w:val="009B7910"/>
    <w:rsid w:val="00A663B5"/>
    <w:rsid w:val="00A72BAC"/>
    <w:rsid w:val="00A87097"/>
    <w:rsid w:val="00AB1CB2"/>
    <w:rsid w:val="00AE7052"/>
    <w:rsid w:val="00B46ADC"/>
    <w:rsid w:val="00B901A2"/>
    <w:rsid w:val="00CB30B1"/>
    <w:rsid w:val="00CF1EBA"/>
    <w:rsid w:val="00D20D4B"/>
    <w:rsid w:val="00FB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C8B9E"/>
  <w15:chartTrackingRefBased/>
  <w15:docId w15:val="{48F4E5EE-981B-4B3D-9C56-37C6C442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67D1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B15A5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qFormat/>
    <w:rsid w:val="007B15A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B15A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B15A5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B15A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B15A5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7B15A5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7B15A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B15A5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1767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rsid w:val="001767D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character" w:customStyle="1" w:styleId="AkapitzlistZnak">
    <w:name w:val="Akapit z listą Znak"/>
    <w:basedOn w:val="Domylnaczcionkaakapitu"/>
    <w:link w:val="Akapitzlist"/>
    <w:locked/>
    <w:rsid w:val="001767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6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7D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7D1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7B15A5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7B15A5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B15A5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B15A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B15A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B15A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B15A5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B15A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B15A5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6A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6A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6ADC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A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ADC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6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ADC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1265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e.brzeska</dc:creator>
  <cp:keywords/>
  <dc:description/>
  <cp:lastModifiedBy>e.brzeska</cp:lastModifiedBy>
  <cp:revision>14</cp:revision>
  <cp:lastPrinted>2018-05-21T11:48:00Z</cp:lastPrinted>
  <dcterms:created xsi:type="dcterms:W3CDTF">2017-09-07T10:30:00Z</dcterms:created>
  <dcterms:modified xsi:type="dcterms:W3CDTF">2018-05-21T12:17:00Z</dcterms:modified>
</cp:coreProperties>
</file>